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 образовательное учреждение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«Рябинка»  поселка Новки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образовательной деятельности по развитию речи </w:t>
      </w: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«Сказка Морозко»</w:t>
      </w: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: Жинкина Кристина Викторовна</w:t>
      </w:r>
    </w:p>
    <w:p>
      <w:pPr>
        <w:tabs>
          <w:tab w:val="left" w:pos="6379"/>
        </w:tabs>
        <w:wordWrap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Высшая квалификационная категория</w:t>
      </w:r>
    </w:p>
    <w:p>
      <w:pPr>
        <w:tabs>
          <w:tab w:val="left" w:pos="6379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6379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Новки 2020 год</w:t>
      </w:r>
    </w:p>
    <w:p>
      <w:pPr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духовно-нравственных ценностей, через прочтение и обыгрывание сказки «Морозко».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-вызвать желание оказать помощь девочке;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-формировать представление о хороших и плохих поступках, прививать уважительное отношение к старшим;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воспитывать умение внимательно слушать задания воспитателя, отвечать на вопросы чётко и внятно;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фонематическое восприятие, формировать правильный грамматический строй речи;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направленность на хорошие поступки и негативное отношение к отрицательным героям сказки «Морозко»;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рассказывать о своём восприятии конкретного поступка литературного персонажа;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анализировать произведение и характер героев сказки;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Речевые: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связную речь при ответе на вопросы, формировать свою точку зрения;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словарь по теме «Зима» (холодно, морозно, солнце не греет, снежно);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5"/>
        <w:tblW w:w="10915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371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410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деятельности</w:t>
            </w:r>
          </w:p>
        </w:tc>
        <w:tc>
          <w:tcPr>
            <w:tcW w:w="7371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13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Время     прове-дения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410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вовлечения в деятельность</w:t>
            </w:r>
          </w:p>
        </w:tc>
        <w:tc>
          <w:tcPr>
            <w:tcW w:w="7371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Приветствие гостей «Доброе утро»!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Придумано кем-то просто и мудро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 встрече здороваться: доброе утро!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Доброе утро солнцу и птицам.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Доброе утро улыбчивым лицам.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 каждый становится добрым, доверчивым.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Пусть доброе утро длится до вечера!</w:t>
            </w:r>
          </w:p>
          <w:p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слайде появляется картина «Мама и дочка». Дочка капризная, неряшливая, не слушает маму. </w:t>
            </w:r>
          </w:p>
          <w:p>
            <w:pPr>
              <w:spacing w:after="0" w:line="48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Мама рассказала, что дочка читала сказку Морозко и не дочитала до конца, ей понравилась героиня сказки Марфуша, и она захотела быть похожей на неё. Мама не знает, что ей делать? Дочка стала неряшливая, не помогает ей, капризничает.  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10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целепологания</w:t>
            </w:r>
          </w:p>
        </w:tc>
        <w:tc>
          <w:tcPr>
            <w:tcW w:w="7371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ребята, что же делать? Как нам помочь в этой ситуации? Что нужно сделать? Как вы думаете?</w:t>
            </w:r>
          </w:p>
          <w:p>
            <w:pPr>
              <w:tabs>
                <w:tab w:val="left" w:pos="360"/>
                <w:tab w:val="center" w:pos="2964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410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и планирование деятельности</w:t>
            </w:r>
          </w:p>
        </w:tc>
        <w:tc>
          <w:tcPr>
            <w:tcW w:w="7371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нужно дочитать до конца сказку «Морозко».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правильно.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«Где можешь ты увидеть чудеса?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Везде! Ты в лес войди, 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взгляни на небеса. 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Природа дарит тайны нам свои.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Лишь внимательно вокруг, ты посмотри.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 где животные, как люди, говорят?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И добрые волшебники там чудеса творят?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Ты ответишь без подсказки.</w:t>
            </w:r>
          </w:p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Ну, конечно, это… (Сказки)</w:t>
            </w: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410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деятельности</w:t>
            </w:r>
          </w:p>
        </w:tc>
        <w:tc>
          <w:tcPr>
            <w:tcW w:w="7371" w:type="dxa"/>
            <w:tcBorders>
              <w:top w:val="single" w:color="auto" w:sz="4" w:space="0"/>
            </w:tcBorders>
          </w:tcPr>
          <w:p>
            <w:pPr>
              <w:tabs>
                <w:tab w:val="left" w:pos="1437"/>
              </w:tabs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Воспитатель читает детям сказку, сопровождая показом иллюстраций на проекторе.</w:t>
            </w:r>
          </w:p>
          <w:p>
            <w:pPr>
              <w:tabs>
                <w:tab w:val="left" w:pos="1437"/>
              </w:tabs>
              <w:spacing w:after="0" w:line="360" w:lineRule="auto"/>
              <w:ind w:left="34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  <w:drawing>
                <wp:inline distT="0" distB="0" distL="114300" distR="114300">
                  <wp:extent cx="4540250" cy="3407410"/>
                  <wp:effectExtent l="0" t="0" r="12700" b="2540"/>
                  <wp:docPr id="1" name="Изображение 1" descr="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фото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0" cy="340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понравилась вам сказка?  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да.     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почему это произведение относится к жанру сказка?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сказка начинается словами жили-были. Как во всех русских народных сказках. Потому что в ней есть сказочные персонажи: Морозко, говорящая собачка.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кто главные герои сказки?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Марфуша и Настя.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сравним Настю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и Марфушу.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Назовите качества, присущие Насте? 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добрая, трудолюбивая, скромная, с уважением относится к старшим.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а Марфуша?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ленивая, злая, проявляет неуважение к старшим, самолюбивая.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ак жилось Насте? И почему?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лохо.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очему старик повез свою дочь в лес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мачеха приказала.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почему Морозко пожалел Настеньку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потому что она добрая, скромная и отнеслась к нему с уважением.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п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очему старуха отправила свою дочь в лес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? 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из жадности, она хотела, чтобы Морозко ее дочери тоже дал сундук серебра.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Динамичная игра «Скажи наоборот» с мячом:</w:t>
            </w:r>
          </w:p>
          <w:p>
            <w:pPr>
              <w:tabs>
                <w:tab w:val="left" w:pos="1437"/>
              </w:tabs>
              <w:spacing w:after="0" w:line="48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Воспитатель бросает мяч ребёнку со словами «Добрая девочка, скажи, как будет наоборот?»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добрая-злая, работящая-бездельница, трудолюбивая-ленивая, мастерица на все руки-неумеха. 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 ребята, какое время года описано в сказке?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зима.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/>
                <w:iCs/>
                <w:color w:val="000000"/>
                <w:sz w:val="28"/>
                <w:szCs w:val="28"/>
              </w:rPr>
              <w:t>поиграем в игру «А зимой, бывает, как?».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(холодно, морозно, солнце не греет, снежно).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сейчас я предлагаю вам попробовать изобразить двух главных героинь сказки Марфушу и Настю. Побыть в их роли.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Игра – импровизация «Марфуша и Настя».</w:t>
            </w:r>
          </w:p>
          <w:p>
            <w:pPr>
              <w:tabs>
                <w:tab w:val="left" w:pos="143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Воспитатель зачитывает текст, а дети выполняют действия в соответствии с текстом.</w:t>
            </w:r>
          </w:p>
          <w:p>
            <w:pPr>
              <w:tabs>
                <w:tab w:val="left" w:pos="1437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Марфуша.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-Свет мой, зеркальце, скажи, да всю правду расскажи: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 ль на свете всех милее, всех румяней и белее?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-Ты, Марфуша, как принцесса,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Королевна, баронесса.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-Настя лучше, я же вижу,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её я ненавижу.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Сделаю себя я краше,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Щас возьму и разукрашу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Прочь хочу я со двора,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Замуж мне уже пора!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drawing>
                <wp:inline distT="0" distB="0" distL="114300" distR="114300">
                  <wp:extent cx="4540250" cy="3407410"/>
                  <wp:effectExtent l="0" t="0" r="12700" b="2540"/>
                  <wp:docPr id="2" name="Изображение 2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фото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0" cy="340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437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Настенька.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доме Настенька жила, сиротой она была,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трудилась, и старалась, работала, не высыпалась.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работала она честно.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своё она знала место!!!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служила, не хворала.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Всем всегда она помогала.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Настенька доброй была, Марфуше косы плела.</w:t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drawing>
                <wp:inline distT="0" distB="0" distL="114300" distR="114300">
                  <wp:extent cx="4540250" cy="3407410"/>
                  <wp:effectExtent l="0" t="0" r="12700" b="2540"/>
                  <wp:docPr id="3" name="Изображение 3" descr="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Фото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0" cy="340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437"/>
              </w:tabs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tabs>
                <w:tab w:val="left" w:pos="1437"/>
              </w:tabs>
              <w:spacing w:after="0" w:line="360" w:lineRule="auto"/>
              <w:ind w:left="3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>
            <w:pPr>
              <w:spacing w:after="0" w:line="360" w:lineRule="auto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мин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2410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Процесс рефлексии</w:t>
            </w:r>
          </w:p>
        </w:tc>
        <w:tc>
          <w:tcPr>
            <w:tcW w:w="7371" w:type="dxa"/>
          </w:tcPr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на кого из героев вы бы хотели быть похожими и почему?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ответы детей (Настенька, Марфушенька, Морозко, старик, мачеха).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как вы думаете, девочка поменяла своё мнение, узнав окончание сказки?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да, наверное.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 xml:space="preserve"> вот сейчас мы это и проверим (на слайде появляется картинка девочки).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В: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</w:rPr>
              <w:t>чему же учит нас сказка?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Д: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сказка учит нас доброте, находчивости, уважению к старшим, трудолюбию. Высмеивает плохие черты характера. Учит нас не судить о человеке по внешнему виду, смотреть глубже, оценивать людей по их душевным достоинствам, их делам.</w:t>
            </w:r>
          </w:p>
          <w:p>
            <w:pPr>
              <w:shd w:val="clear" w:color="auto" w:fill="FFFFFF"/>
              <w:spacing w:after="0" w:line="317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мин</w:t>
            </w:r>
          </w:p>
        </w:tc>
      </w:tr>
    </w:tbl>
    <w:p>
      <w:pPr>
        <w:spacing w:line="360" w:lineRule="auto"/>
        <w:jc w:val="both"/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A35B8"/>
    <w:rsid w:val="000004AA"/>
    <w:rsid w:val="00042DAB"/>
    <w:rsid w:val="00045D85"/>
    <w:rsid w:val="00096A1F"/>
    <w:rsid w:val="000F0950"/>
    <w:rsid w:val="001204BC"/>
    <w:rsid w:val="00120EDE"/>
    <w:rsid w:val="00131AE7"/>
    <w:rsid w:val="00133681"/>
    <w:rsid w:val="00136333"/>
    <w:rsid w:val="00143EE2"/>
    <w:rsid w:val="00191CAE"/>
    <w:rsid w:val="001E575F"/>
    <w:rsid w:val="00201D47"/>
    <w:rsid w:val="00203EB7"/>
    <w:rsid w:val="002121C2"/>
    <w:rsid w:val="00247B4B"/>
    <w:rsid w:val="00260068"/>
    <w:rsid w:val="00264236"/>
    <w:rsid w:val="002702BB"/>
    <w:rsid w:val="00291DC4"/>
    <w:rsid w:val="002A74D1"/>
    <w:rsid w:val="002D1FF8"/>
    <w:rsid w:val="003723E8"/>
    <w:rsid w:val="003B05BE"/>
    <w:rsid w:val="003C0FC1"/>
    <w:rsid w:val="003C4B3D"/>
    <w:rsid w:val="00404FDC"/>
    <w:rsid w:val="004130E8"/>
    <w:rsid w:val="0042705B"/>
    <w:rsid w:val="00433488"/>
    <w:rsid w:val="004427A2"/>
    <w:rsid w:val="00484842"/>
    <w:rsid w:val="00503336"/>
    <w:rsid w:val="0050663B"/>
    <w:rsid w:val="005869A1"/>
    <w:rsid w:val="005A3946"/>
    <w:rsid w:val="005D0065"/>
    <w:rsid w:val="00601EA0"/>
    <w:rsid w:val="006744EA"/>
    <w:rsid w:val="006C7272"/>
    <w:rsid w:val="006F529E"/>
    <w:rsid w:val="00715E77"/>
    <w:rsid w:val="007623B1"/>
    <w:rsid w:val="007A2DFC"/>
    <w:rsid w:val="007C1240"/>
    <w:rsid w:val="0081440F"/>
    <w:rsid w:val="00851C99"/>
    <w:rsid w:val="008548CA"/>
    <w:rsid w:val="008C0840"/>
    <w:rsid w:val="008F1136"/>
    <w:rsid w:val="0090086A"/>
    <w:rsid w:val="009136AE"/>
    <w:rsid w:val="00961839"/>
    <w:rsid w:val="009A35B8"/>
    <w:rsid w:val="009D26ED"/>
    <w:rsid w:val="00A06ADC"/>
    <w:rsid w:val="00A32C03"/>
    <w:rsid w:val="00AB1BE3"/>
    <w:rsid w:val="00B04F07"/>
    <w:rsid w:val="00B47CF6"/>
    <w:rsid w:val="00B54A9E"/>
    <w:rsid w:val="00B71BF8"/>
    <w:rsid w:val="00BB709F"/>
    <w:rsid w:val="00BC5EAE"/>
    <w:rsid w:val="00BD65D2"/>
    <w:rsid w:val="00C02FD5"/>
    <w:rsid w:val="00C1010A"/>
    <w:rsid w:val="00C24406"/>
    <w:rsid w:val="00C47527"/>
    <w:rsid w:val="00C7595E"/>
    <w:rsid w:val="00C91F9A"/>
    <w:rsid w:val="00CA10C6"/>
    <w:rsid w:val="00CC322E"/>
    <w:rsid w:val="00CC61C4"/>
    <w:rsid w:val="00CD4AC5"/>
    <w:rsid w:val="00D27863"/>
    <w:rsid w:val="00DA643F"/>
    <w:rsid w:val="00E13D79"/>
    <w:rsid w:val="00E738E2"/>
    <w:rsid w:val="00E8134A"/>
    <w:rsid w:val="00E91ABB"/>
    <w:rsid w:val="00EB231B"/>
    <w:rsid w:val="00EF0544"/>
    <w:rsid w:val="00F1670B"/>
    <w:rsid w:val="00F23BC9"/>
    <w:rsid w:val="00FB013C"/>
    <w:rsid w:val="00FB6C2D"/>
    <w:rsid w:val="00FC209E"/>
    <w:rsid w:val="00FD18B9"/>
    <w:rsid w:val="00FE1E53"/>
    <w:rsid w:val="00FF7D40"/>
    <w:rsid w:val="0AF26352"/>
    <w:rsid w:val="2AFF7F16"/>
    <w:rsid w:val="59583EB7"/>
    <w:rsid w:val="62FB0D9F"/>
    <w:rsid w:val="6591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4"/>
    <w:uiPriority w:val="59"/>
    <w:pPr>
      <w:spacing w:after="0" w:line="240" w:lineRule="auto"/>
    </w:pPr>
    <w:rPr>
      <w:rFonts w:eastAsiaTheme="minorEastAsi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6">
    <w:name w:val="c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1"/>
    <w:basedOn w:val="3"/>
    <w:qFormat/>
    <w:uiPriority w:val="0"/>
  </w:style>
  <w:style w:type="character" w:customStyle="1" w:styleId="8">
    <w:name w:val="c0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2A9AC-33B2-4712-BF0D-811815CE8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752</Words>
  <Characters>4287</Characters>
  <Lines>35</Lines>
  <Paragraphs>10</Paragraphs>
  <TotalTime>1995</TotalTime>
  <ScaleCrop>false</ScaleCrop>
  <LinksUpToDate>false</LinksUpToDate>
  <CharactersWithSpaces>5029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2020-10-21T12:35:00Z</dcterms:created>
  <dc:creator>ПК</dc:creator>
  <cp:lastModifiedBy>Марина</cp:lastModifiedBy>
  <dcterms:modified xsi:type="dcterms:W3CDTF">2020-12-14T08:02:37Z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